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40A" w:rsidRPr="00C1040A" w:rsidRDefault="00C1040A" w:rsidP="00C1040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1040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Выплата страховой пенсии работающим пенсионерам</w:t>
      </w:r>
    </w:p>
    <w:p w:rsidR="00C1040A" w:rsidRPr="00C1040A" w:rsidRDefault="00C1040A" w:rsidP="00C1040A">
      <w:pPr>
        <w:spacing w:after="47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4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1040A" w:rsidRPr="00C1040A" w:rsidRDefault="00C1040A" w:rsidP="00C104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40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изменениями в пенсионном законодательстве, с 2016 года работающие пенсионеры получают страховую пенсию и фиксированную выплату к ней без учета плановых индексаций. Эта норма закона распространяется только на получателей страховых пенсий и не распространяется на получателей пенсий по государственному пенсионному обеспечению, включая социальные пенсии.</w:t>
      </w:r>
    </w:p>
    <w:p w:rsidR="00C1040A" w:rsidRPr="00C1040A" w:rsidRDefault="00C1040A" w:rsidP="00C104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4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прекращении трудовой деятельности страховая пенсия выплачивается с учетом плановых индексаций, имевших место в период осуществления работы. Если пенсионер после этого вновь устроится на работу, размер его страховой пенсии уменьшен не будет.</w:t>
      </w:r>
    </w:p>
    <w:p w:rsidR="00C1040A" w:rsidRPr="00C1040A" w:rsidRDefault="00C1040A" w:rsidP="00C104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4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прекращения трудовой деятельности подавать заявление в Пенсионный фонд пенсионеру нет необходимости. Дело в том, что со II квартала 2016 года для работодателей введена ежемесячная упрощенная отчетность, и факт осуществления работы пенсионера будет определяться Пенсионным фондом автоматически.</w:t>
      </w:r>
    </w:p>
    <w:p w:rsidR="00C1040A" w:rsidRPr="00C1040A" w:rsidRDefault="00C1040A" w:rsidP="00C104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данной отчетности работодатель указывает работающих у него и уволившихся в отчетном месяце застрахованных лиц. Отчетность сдается работодателем до 15 числа месяца, следующего </w:t>
      </w:r>
      <w:proofErr w:type="gramStart"/>
      <w:r w:rsidRPr="00C1040A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C10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отчетным. Пенсионный фонд после обработки и учета сведений в месяце, следующем за месяцем сдачи отчетности, принимает  соответствующее решение о выплате сумм пенсии с учетом (без учета) индексации с месяца, следующего за месяцем принятия решения.</w:t>
      </w:r>
    </w:p>
    <w:p w:rsidR="00C1040A" w:rsidRPr="00C1040A" w:rsidRDefault="00C1040A" w:rsidP="00C104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40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гражданин имеет право самостоятельно  представить заявление о факте осуществления (прекращения) работы и (или) иной деятельности. Заявление можно подать лично или через представителя, а также направить по почте, либо через "</w:t>
      </w:r>
      <w:hyperlink r:id="rId4" w:history="1">
        <w:r w:rsidRPr="00C104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Единый портал государственных и муниципальных услуг (функций)</w:t>
        </w:r>
      </w:hyperlink>
      <w:r w:rsidRPr="00C10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или через </w:t>
      </w:r>
      <w:hyperlink r:id="rId5" w:history="1">
        <w:r w:rsidRPr="00C104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Личный кабинет гражданина</w:t>
        </w:r>
      </w:hyperlink>
      <w:r w:rsidRPr="00C1040A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этом случае документы, удостоверяющие личность, возраст, гражданство гражданина, не требуются.</w:t>
      </w:r>
    </w:p>
    <w:p w:rsidR="00C1040A" w:rsidRPr="00C1040A" w:rsidRDefault="00C1040A" w:rsidP="00C104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40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ВАЖНО! Заявление о факте осуществления (прекращения) работы и (или) иной деятельности будет учтено не ранее поступления отчетности от страхователя.</w:t>
      </w:r>
    </w:p>
    <w:p w:rsidR="00C1040A" w:rsidRPr="00C1040A" w:rsidRDefault="00C1040A" w:rsidP="00C104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104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Внимание:</w:t>
      </w:r>
      <w:r w:rsidRPr="00C10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пенсионер устроился на работу в январе или марте и ему произведена индексация 1 февраля или 1 апреля, то после поступления сведений о факте его работы в территориальные органы ПФР, с 1 числа следующего месяца размер пенсии будет приведен в соответствие с нормами законодательства, то есть будет выплачиваться без учета индексации.</w:t>
      </w:r>
      <w:proofErr w:type="gramEnd"/>
    </w:p>
    <w:p w:rsidR="00C1040A" w:rsidRPr="00C1040A" w:rsidRDefault="00C1040A" w:rsidP="00C104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40A">
        <w:rPr>
          <w:rFonts w:ascii="Times New Roman" w:eastAsia="Times New Roman" w:hAnsi="Times New Roman" w:cs="Times New Roman"/>
          <w:sz w:val="24"/>
          <w:szCs w:val="24"/>
          <w:lang w:eastAsia="ru-RU"/>
        </w:rPr>
        <w:t>С 01.01.2018 изменен срок, с которого после увольнения пенсионера с работы выплата страховой пенсии будет производиться с учетом индексаций (корректировок).</w:t>
      </w:r>
    </w:p>
    <w:p w:rsidR="00C1040A" w:rsidRPr="00C1040A" w:rsidRDefault="00C1040A" w:rsidP="00C104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10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положениями статьи 26.1 Федерального закона от 28.12.2013 № 400-ФЗ «О страховых пенсиях» (в редакции Федерального закона от 01.07.2017 № 134-ФЗ «О внесении изменения в статью 26.1 Федерального закона «О страховых пенсиях»), при </w:t>
      </w:r>
      <w:r w:rsidRPr="00C104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прекращении пенсионером осуществления работы и (или) иной деятельности суммы страховой пенсии с учетом индексаций (корректировок), имевших место в период осуществления работы и (или) иной деятельности, выплачиваются, начиная</w:t>
      </w:r>
      <w:proofErr w:type="gramEnd"/>
      <w:r w:rsidRPr="00C10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1-го числа месяца, следующего за месяцем прекращения работы и (или) иной деятельности.</w:t>
      </w:r>
    </w:p>
    <w:p w:rsidR="00C1040A" w:rsidRPr="00C1040A" w:rsidRDefault="00C1040A" w:rsidP="00C104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40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 самым после представления работодателем соответствующих сведений о прекращении работы и вынесении решения территориальным органом ПФР пенсионеру будет осуществлена доплата с 1-го числа месяца следующего за месяцем увольнения.</w:t>
      </w:r>
    </w:p>
    <w:p w:rsidR="00C1040A" w:rsidRPr="00C1040A" w:rsidRDefault="00C1040A" w:rsidP="00C104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4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C1040A" w:rsidRPr="00C1040A" w:rsidSect="00213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C1040A"/>
    <w:rsid w:val="00213A9F"/>
    <w:rsid w:val="00C10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A9F"/>
  </w:style>
  <w:style w:type="paragraph" w:styleId="1">
    <w:name w:val="heading 1"/>
    <w:basedOn w:val="a"/>
    <w:link w:val="10"/>
    <w:uiPriority w:val="9"/>
    <w:qFormat/>
    <w:rsid w:val="00C10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104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4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40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C1040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10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C1040A"/>
  </w:style>
  <w:style w:type="paragraph" w:styleId="a5">
    <w:name w:val="Balloon Text"/>
    <w:basedOn w:val="a"/>
    <w:link w:val="a6"/>
    <w:uiPriority w:val="99"/>
    <w:semiHidden/>
    <w:unhideWhenUsed/>
    <w:rsid w:val="00C10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04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2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9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9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6030">
                      <w:marLeft w:val="47"/>
                      <w:marRight w:val="47"/>
                      <w:marTop w:val="47"/>
                      <w:marBottom w:val="4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83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8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s.pfrf.ru/" TargetMode="External"/><Relationship Id="rId4" Type="http://schemas.openxmlformats.org/officeDocument/2006/relationships/hyperlink" Target="https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498</Words>
  <Characters>2842</Characters>
  <Application>Microsoft Office Word</Application>
  <DocSecurity>0</DocSecurity>
  <Lines>23</Lines>
  <Paragraphs>6</Paragraphs>
  <ScaleCrop>false</ScaleCrop>
  <Company/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2019-05-29T11:21:00Z</dcterms:created>
  <dcterms:modified xsi:type="dcterms:W3CDTF">2019-05-29T11:24:00Z</dcterms:modified>
</cp:coreProperties>
</file>